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8022A8" w:rsidRPr="008022A8">
        <w:rPr>
          <w:rFonts w:ascii="Times New Roman" w:hAnsi="Times New Roman" w:cs="Times New Roman"/>
          <w:sz w:val="24"/>
          <w:szCs w:val="24"/>
        </w:rPr>
        <w:t>35</w:t>
      </w:r>
      <w:r w:rsidR="008022A8" w:rsidRPr="008022A8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1B5A05" w:rsidRPr="001B5A05">
        <w:rPr>
          <w:b/>
          <w:caps/>
          <w:lang w:val="sr-Cyrl-CS"/>
        </w:rPr>
        <w:t>Мазараћ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1B5A05" w:rsidRPr="001B5A05">
        <w:rPr>
          <w:lang w:val="sr-Cyrl-CS"/>
        </w:rPr>
        <w:t xml:space="preserve">Мазараћ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1B5A05">
        <w:rPr>
          <w:b/>
          <w:u w:val="single"/>
          <w:lang w:val="sr-Cyrl-CS"/>
        </w:rPr>
        <w:t>120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1B5A05">
        <w:rPr>
          <w:b/>
          <w:u w:val="single"/>
          <w:lang w:val="sr-Cyrl-CS"/>
        </w:rPr>
        <w:t>44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1B5A05">
        <w:rPr>
          <w:b/>
          <w:u w:val="single"/>
          <w:lang w:val="sr-Cyrl-CS"/>
        </w:rPr>
        <w:t>122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1B5A05">
        <w:rPr>
          <w:b/>
          <w:u w:val="single"/>
          <w:lang w:val="sr-Cyrl-CS"/>
        </w:rPr>
        <w:t>2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1B5A05">
        <w:rPr>
          <w:b/>
          <w:u w:val="single"/>
          <w:lang w:val="sr-Cyrl-CS"/>
        </w:rPr>
        <w:t>42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1B5A05">
        <w:rPr>
          <w:b/>
          <w:u w:val="single"/>
          <w:lang w:val="sr-Cyrl-CS"/>
        </w:rPr>
        <w:t>78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1B5A05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05" w:rsidRPr="00F216D2" w:rsidRDefault="001B5A0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>
            <w:pPr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СТОШИЋ ЂОРЂЕ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 w:rsidP="001B5A05">
            <w:pPr>
              <w:jc w:val="center"/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25</w:t>
            </w:r>
          </w:p>
        </w:tc>
      </w:tr>
      <w:tr w:rsidR="001B5A05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05" w:rsidRPr="00F216D2" w:rsidRDefault="001B5A0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>
            <w:pPr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НЕШИЋ СТАНИША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 w:rsidP="001B5A05">
            <w:pPr>
              <w:jc w:val="center"/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24</w:t>
            </w:r>
          </w:p>
        </w:tc>
      </w:tr>
      <w:tr w:rsidR="001B5A05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05" w:rsidRPr="00F216D2" w:rsidRDefault="001B5A0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>
            <w:pPr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ИЛИЋ ЉУБОМИР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 w:rsidP="001B5A05">
            <w:pPr>
              <w:jc w:val="center"/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21</w:t>
            </w:r>
          </w:p>
        </w:tc>
      </w:tr>
      <w:tr w:rsidR="001B5A05" w:rsidRPr="009A482D" w:rsidTr="001B5A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05" w:rsidRPr="00F216D2" w:rsidRDefault="001B5A0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>
            <w:pPr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ЈОВИЋ СИНИША Р.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 w:rsidP="001B5A05">
            <w:pPr>
              <w:jc w:val="center"/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14</w:t>
            </w:r>
          </w:p>
        </w:tc>
      </w:tr>
      <w:tr w:rsidR="001B5A05" w:rsidRPr="009A482D" w:rsidTr="001B5A05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5A05" w:rsidRPr="00F216D2" w:rsidRDefault="001B5A0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>
            <w:pPr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НЕШИЋ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05" w:rsidRPr="001B5A05" w:rsidRDefault="001B5A05" w:rsidP="001B5A05">
            <w:pPr>
              <w:jc w:val="center"/>
              <w:rPr>
                <w:b/>
              </w:rPr>
            </w:pPr>
            <w:r w:rsidRPr="001B5A05">
              <w:rPr>
                <w:b/>
                <w:sz w:val="22"/>
                <w:szCs w:val="22"/>
              </w:rPr>
              <w:t>14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7C2A3E" w:rsidP="007D2F87">
      <w:pPr>
        <w:rPr>
          <w:lang w:val="sr-Cyrl-CS"/>
        </w:rPr>
      </w:pPr>
      <w:r>
        <w:rPr>
          <w:lang w:val="sr-Cyrl-CS"/>
        </w:rPr>
        <w:t xml:space="preserve">Свих </w:t>
      </w:r>
      <w:r w:rsidR="001B5A05">
        <w:rPr>
          <w:lang w:val="sr-Cyrl-CS"/>
        </w:rPr>
        <w:t>5</w:t>
      </w:r>
      <w:r w:rsidR="009E6CDF">
        <w:rPr>
          <w:lang w:val="sr-Cyrl-CS"/>
        </w:rPr>
        <w:t xml:space="preserve"> кандидата улазе у савет месне заједнице </w:t>
      </w:r>
      <w:r w:rsidR="001B5A05" w:rsidRPr="001B5A05">
        <w:rPr>
          <w:lang w:val="sr-Cyrl-CS"/>
        </w:rPr>
        <w:t>Мазараћ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9E6CDF" w:rsidRPr="00977281" w:rsidRDefault="009E6CDF" w:rsidP="007D2F87"/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1B5A05">
        <w:rPr>
          <w:b/>
          <w:lang w:val="sr-Cyrl-CS"/>
        </w:rPr>
        <w:t>8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184DF1"/>
    <w:rsid w:val="001B5A05"/>
    <w:rsid w:val="00306B1B"/>
    <w:rsid w:val="003409C7"/>
    <w:rsid w:val="003D57A3"/>
    <w:rsid w:val="00432C04"/>
    <w:rsid w:val="004661D8"/>
    <w:rsid w:val="00692250"/>
    <w:rsid w:val="0074057B"/>
    <w:rsid w:val="007C2A3E"/>
    <w:rsid w:val="007D2F87"/>
    <w:rsid w:val="008022A8"/>
    <w:rsid w:val="008235CE"/>
    <w:rsid w:val="00881A44"/>
    <w:rsid w:val="008A7891"/>
    <w:rsid w:val="008B5784"/>
    <w:rsid w:val="00977281"/>
    <w:rsid w:val="009A482D"/>
    <w:rsid w:val="009E6CDF"/>
    <w:rsid w:val="00A930A3"/>
    <w:rsid w:val="00B664F0"/>
    <w:rsid w:val="00BB0DBC"/>
    <w:rsid w:val="00DC3FBF"/>
    <w:rsid w:val="00E31E0E"/>
    <w:rsid w:val="00E51BC4"/>
    <w:rsid w:val="00E60421"/>
    <w:rsid w:val="00E75635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15</cp:revision>
  <dcterms:created xsi:type="dcterms:W3CDTF">2017-11-27T11:30:00Z</dcterms:created>
  <dcterms:modified xsi:type="dcterms:W3CDTF">2017-11-27T14:15:00Z</dcterms:modified>
</cp:coreProperties>
</file>